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57F0" w14:textId="2FEA451D" w:rsidR="00180F87" w:rsidRDefault="00F43333" w:rsidP="00CA07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A0715">
        <w:rPr>
          <w:rFonts w:ascii="Arial" w:hAnsi="Arial" w:cs="Arial"/>
          <w:noProof/>
        </w:rPr>
        <w:drawing>
          <wp:inline distT="0" distB="0" distL="0" distR="0" wp14:anchorId="7B56142C" wp14:editId="0336DBA2">
            <wp:extent cx="1431234" cy="114501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50" cy="11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F9CBE" w14:textId="77777777" w:rsidR="00CA0715" w:rsidRDefault="00CA0715" w:rsidP="00CA0715">
      <w:pPr>
        <w:jc w:val="both"/>
        <w:rPr>
          <w:rFonts w:ascii="Arial" w:hAnsi="Arial" w:cs="Arial"/>
        </w:rPr>
      </w:pPr>
    </w:p>
    <w:p w14:paraId="34DD18A4" w14:textId="78B33E64" w:rsidR="0034370E" w:rsidRPr="00F2515C" w:rsidRDefault="0034370E" w:rsidP="00CA0715">
      <w:pPr>
        <w:jc w:val="both"/>
        <w:rPr>
          <w:rFonts w:ascii="Arial" w:hAnsi="Arial" w:cs="Arial"/>
          <w:color w:val="000000" w:themeColor="text1"/>
        </w:rPr>
      </w:pPr>
      <w:r w:rsidRPr="00F2515C">
        <w:rPr>
          <w:rFonts w:ascii="Arial" w:hAnsi="Arial" w:cs="Arial"/>
          <w:color w:val="000000" w:themeColor="text1"/>
        </w:rPr>
        <w:t>Conditions générales</w:t>
      </w:r>
      <w:r w:rsidR="001C062E" w:rsidRPr="00F2515C">
        <w:rPr>
          <w:rFonts w:ascii="Arial" w:hAnsi="Arial" w:cs="Arial"/>
          <w:color w:val="000000" w:themeColor="text1"/>
        </w:rPr>
        <w:t xml:space="preserve"> Bateau-école Genève</w:t>
      </w:r>
      <w:r w:rsidR="00930EAA" w:rsidRPr="00F2515C">
        <w:rPr>
          <w:rFonts w:ascii="Arial" w:hAnsi="Arial" w:cs="Arial"/>
          <w:color w:val="000000" w:themeColor="text1"/>
        </w:rPr>
        <w:t xml:space="preserve"> </w:t>
      </w:r>
      <w:r w:rsidR="005432E9">
        <w:rPr>
          <w:rFonts w:ascii="Arial" w:hAnsi="Arial" w:cs="Arial"/>
          <w:color w:val="000000" w:themeColor="text1"/>
        </w:rPr>
        <w:t>/</w:t>
      </w:r>
      <w:r w:rsidR="00930EAA" w:rsidRPr="00F2515C">
        <w:rPr>
          <w:rFonts w:ascii="Arial" w:hAnsi="Arial" w:cs="Arial"/>
          <w:color w:val="000000" w:themeColor="text1"/>
        </w:rPr>
        <w:t xml:space="preserve"> Stéphane Monbaron</w:t>
      </w:r>
    </w:p>
    <w:p w14:paraId="21070979" w14:textId="77777777" w:rsidR="0034370E" w:rsidRPr="00691FDB" w:rsidRDefault="0034370E" w:rsidP="00CA0715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6031BC9" w14:textId="77C142B2" w:rsidR="0034370E" w:rsidRPr="00691FDB" w:rsidRDefault="002F2E65" w:rsidP="00CA0715">
      <w:pPr>
        <w:jc w:val="both"/>
        <w:rPr>
          <w:rFonts w:ascii="Arial" w:hAnsi="Arial" w:cs="Arial"/>
          <w:color w:val="000000" w:themeColor="text1"/>
        </w:rPr>
      </w:pPr>
      <w:r w:rsidRPr="00691FDB">
        <w:rPr>
          <w:rFonts w:ascii="Arial" w:hAnsi="Arial" w:cs="Arial"/>
          <w:color w:val="000000" w:themeColor="text1"/>
        </w:rPr>
        <w:t xml:space="preserve">1.1 </w:t>
      </w:r>
      <w:r w:rsidR="00BC413B" w:rsidRPr="00691FDB">
        <w:rPr>
          <w:rFonts w:ascii="Arial" w:hAnsi="Arial" w:cs="Arial"/>
          <w:color w:val="000000" w:themeColor="text1"/>
        </w:rPr>
        <w:t>Inscription</w:t>
      </w:r>
    </w:p>
    <w:p w14:paraId="604DA3AB" w14:textId="34D8924D" w:rsidR="00BC413B" w:rsidRPr="00691FDB" w:rsidRDefault="00BC413B" w:rsidP="00AA405A">
      <w:pPr>
        <w:jc w:val="both"/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L'inscription au cours pratique bateau moteur se prend par téléphone</w:t>
      </w:r>
      <w:r w:rsidR="000749B3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 sms</w:t>
      </w:r>
      <w:r w:rsidR="000F3CA9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ou mail auprès de Stéphane Monbaron.</w:t>
      </w:r>
    </w:p>
    <w:p w14:paraId="1D8CB30F" w14:textId="77777777" w:rsidR="00BC413B" w:rsidRPr="00691FDB" w:rsidRDefault="00BC413B" w:rsidP="00CA0715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39BE1B6B" w14:textId="245E0688" w:rsidR="00BC413B" w:rsidRPr="00691FDB" w:rsidRDefault="002F2E65" w:rsidP="00CA0715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 xml:space="preserve">1.2 </w:t>
      </w:r>
      <w:r w:rsidR="00EB2DBB" w:rsidRPr="00691FDB">
        <w:rPr>
          <w:rFonts w:ascii="Arial" w:hAnsi="Arial" w:cs="Arial"/>
          <w:color w:val="000000" w:themeColor="text1"/>
          <w:lang w:val="fr-CH"/>
        </w:rPr>
        <w:t>Tarif horaire</w:t>
      </w:r>
    </w:p>
    <w:p w14:paraId="4D2EB0F6" w14:textId="6475FF7E" w:rsidR="00EB2DBB" w:rsidRPr="00691FDB" w:rsidRDefault="00EB2DBB" w:rsidP="00AA405A">
      <w:pPr>
        <w:jc w:val="both"/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L'heure de cours pratique moteur et l'heure d'examen sont facturé</w:t>
      </w:r>
      <w:r w:rsidR="007E6F34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e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s au même tarif de CHF 1</w:t>
      </w:r>
      <w:r w:rsidR="00286E9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2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0.00</w:t>
      </w:r>
      <w:r w:rsidR="0024538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TTC</w:t>
      </w:r>
      <w:r w:rsidR="00915286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</w:t>
      </w:r>
    </w:p>
    <w:p w14:paraId="1347A616" w14:textId="77777777" w:rsidR="00EB2DBB" w:rsidRPr="00691FDB" w:rsidRDefault="00EB2DBB" w:rsidP="00CA0715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115DCBA4" w14:textId="60BFB089" w:rsidR="00A70179" w:rsidRPr="00691FDB" w:rsidRDefault="00A70179" w:rsidP="00A70179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1.3 Durée</w:t>
      </w:r>
    </w:p>
    <w:p w14:paraId="565A1B08" w14:textId="29F69F4E" w:rsidR="00A70179" w:rsidRPr="00691FDB" w:rsidRDefault="00A70179" w:rsidP="00A70179">
      <w:pPr>
        <w:jc w:val="both"/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La durée standard d'un cours pratique bateau moteur est de 60 minutes (1 heure). Le contenu du cours comprend : l'introduction, </w:t>
      </w:r>
      <w:r w:rsidR="0009015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la navigation au large et 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les </w:t>
      </w:r>
      <w:r w:rsidR="00452201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manœuvres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</w:t>
      </w:r>
      <w:r w:rsidR="0009015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dans le port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 le débriefing et la prise de rendez-vous.</w:t>
      </w:r>
    </w:p>
    <w:p w14:paraId="00717542" w14:textId="77777777" w:rsidR="00A70179" w:rsidRPr="00691FDB" w:rsidRDefault="00A70179" w:rsidP="00A70179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61185C2D" w14:textId="3AE7081F" w:rsidR="00A70179" w:rsidRPr="00691FDB" w:rsidRDefault="00A70179" w:rsidP="00A70179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1.4 Lieu de cours</w:t>
      </w:r>
    </w:p>
    <w:p w14:paraId="7E951B00" w14:textId="03837E3F" w:rsidR="00A70179" w:rsidRPr="00691FDB" w:rsidRDefault="00A70179" w:rsidP="00A70179">
      <w:pPr>
        <w:jc w:val="both"/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Le cours pratique se déroule dans la rade</w:t>
      </w:r>
      <w:r w:rsidR="00CF5C77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de Genève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jusqu’au port Noir. En cas de déplacement hors de cette zone, un supplément de CHF </w:t>
      </w:r>
      <w:r w:rsidR="002F4127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30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.00 TTC par tranche de 15 minutes est appliqué.</w:t>
      </w:r>
    </w:p>
    <w:p w14:paraId="55FCACC9" w14:textId="77777777" w:rsidR="00A70179" w:rsidRPr="00691FDB" w:rsidRDefault="00A70179" w:rsidP="00CA0715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2D3A6703" w14:textId="52427A3A" w:rsidR="00A70179" w:rsidRPr="00691FDB" w:rsidRDefault="00A70179" w:rsidP="00A70179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1.5 Annulation du cours</w:t>
      </w:r>
    </w:p>
    <w:p w14:paraId="5E8141AE" w14:textId="6E01746A" w:rsidR="00A70179" w:rsidRPr="00691FDB" w:rsidRDefault="00A70179" w:rsidP="00A70179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Le prix du cours (i.e. CHF 1</w:t>
      </w:r>
      <w:r w:rsidR="00286E9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2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0.00 l’heure + tout éventuel supplément) est intégralement dû en cas d'annulation par </w:t>
      </w:r>
      <w:r w:rsidR="000D2E9E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l’élève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moins de 24 heures à l'avance. </w:t>
      </w:r>
      <w:r w:rsidR="00D45F25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U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n cours </w:t>
      </w:r>
      <w:r w:rsidR="00D45F25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annulé 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par Stéphane Monbaron</w:t>
      </w:r>
      <w:r w:rsidR="00D45F25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est remplacé à un autre moment, d’entente avec l’élève.</w:t>
      </w:r>
    </w:p>
    <w:p w14:paraId="6193EBFB" w14:textId="77777777" w:rsidR="00AF72BF" w:rsidRDefault="00AF72BF" w:rsidP="00CA0715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5EEE8203" w14:textId="6409A88C" w:rsidR="00BC6CF8" w:rsidRPr="00691FDB" w:rsidRDefault="00BC6CF8" w:rsidP="00CA0715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</w:t>
      </w:r>
      <w:r w:rsidR="00AE3A98" w:rsidRPr="00691FDB">
        <w:rPr>
          <w:rFonts w:ascii="Arial" w:hAnsi="Arial" w:cs="Arial"/>
          <w:color w:val="000000" w:themeColor="text1"/>
          <w:lang w:val="fr-CH"/>
        </w:rPr>
        <w:t>6</w:t>
      </w:r>
      <w:r w:rsidR="006B487C" w:rsidRPr="00691FDB">
        <w:rPr>
          <w:rFonts w:ascii="Arial" w:hAnsi="Arial" w:cs="Arial"/>
          <w:color w:val="000000" w:themeColor="text1"/>
          <w:lang w:val="fr-CH"/>
        </w:rPr>
        <w:t xml:space="preserve"> For</w:t>
      </w:r>
      <w:r w:rsidR="00553702" w:rsidRPr="00691FDB">
        <w:rPr>
          <w:rFonts w:ascii="Arial" w:hAnsi="Arial" w:cs="Arial"/>
          <w:color w:val="000000" w:themeColor="text1"/>
          <w:lang w:val="fr-CH"/>
        </w:rPr>
        <w:t>mule</w:t>
      </w:r>
      <w:r w:rsidR="006B487C" w:rsidRPr="00691FDB">
        <w:rPr>
          <w:rFonts w:ascii="Arial" w:hAnsi="Arial" w:cs="Arial"/>
          <w:color w:val="000000" w:themeColor="text1"/>
          <w:lang w:val="fr-CH"/>
        </w:rPr>
        <w:t xml:space="preserve"> pack</w:t>
      </w:r>
    </w:p>
    <w:p w14:paraId="08B8A58A" w14:textId="4B383529" w:rsidR="00BC6CF8" w:rsidRPr="00691FDB" w:rsidRDefault="000C3C70" w:rsidP="00CA0715">
      <w:pPr>
        <w:jc w:val="both"/>
        <w:rPr>
          <w:rFonts w:ascii="Arial" w:hAnsi="Arial" w:cs="Arial"/>
          <w:color w:val="000000" w:themeColor="text1"/>
          <w:sz w:val="21"/>
          <w:szCs w:val="21"/>
          <w:lang w:val="fr-CH"/>
        </w:rPr>
      </w:pPr>
      <w:r>
        <w:rPr>
          <w:rFonts w:ascii="Arial" w:hAnsi="Arial" w:cs="Arial"/>
          <w:color w:val="000000" w:themeColor="text1"/>
          <w:sz w:val="21"/>
          <w:szCs w:val="21"/>
          <w:lang w:val="fr-CH"/>
        </w:rPr>
        <w:t>En portant son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choix </w:t>
      </w:r>
      <w:r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sur 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un</w:t>
      </w:r>
      <w:r w:rsidR="004D1590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 formule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pack (1</w:t>
      </w:r>
      <w:r w:rsidR="004333EF">
        <w:rPr>
          <w:rFonts w:ascii="Arial" w:hAnsi="Arial" w:cs="Arial"/>
          <w:color w:val="000000" w:themeColor="text1"/>
          <w:sz w:val="21"/>
          <w:szCs w:val="21"/>
          <w:lang w:val="fr-CH"/>
        </w:rPr>
        <w:t>0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h</w:t>
      </w:r>
      <w:r w:rsidR="00CE621E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eures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, </w:t>
      </w:r>
      <w:r w:rsidR="004333EF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ou 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15 h</w:t>
      </w:r>
      <w:r w:rsidR="00CE621E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eures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)</w:t>
      </w:r>
      <w:r>
        <w:rPr>
          <w:rFonts w:ascii="Arial" w:hAnsi="Arial" w:cs="Arial"/>
          <w:color w:val="000000" w:themeColor="text1"/>
          <w:sz w:val="21"/>
          <w:szCs w:val="21"/>
          <w:lang w:val="fr-CH"/>
        </w:rPr>
        <w:t>, l’élève accepte de s’acquitter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en avance</w:t>
      </w:r>
      <w:r>
        <w:rPr>
          <w:rFonts w:ascii="Arial" w:hAnsi="Arial" w:cs="Arial"/>
          <w:color w:val="000000" w:themeColor="text1"/>
          <w:sz w:val="21"/>
          <w:szCs w:val="21"/>
          <w:lang w:val="fr-CH"/>
        </w:rPr>
        <w:t>, ou au plus tard le jour du premier cours,</w:t>
      </w:r>
      <w:r w:rsidR="004D1590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d</w:t>
      </w:r>
      <w:r w:rsidR="00CE621E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 l’intégrité du pack</w:t>
      </w:r>
      <w:r w:rsidR="00F4333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fr-CH"/>
        </w:rPr>
        <w:t>choisi</w:t>
      </w:r>
      <w:r w:rsidR="00CE621E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. </w:t>
      </w:r>
      <w:r w:rsidR="00745023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</w:t>
      </w:r>
    </w:p>
    <w:p w14:paraId="6D88766C" w14:textId="77777777" w:rsidR="00C66AE5" w:rsidRPr="00691FDB" w:rsidRDefault="00C66AE5" w:rsidP="00AA405A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3B692075" w14:textId="78F0B8C3" w:rsidR="00D60448" w:rsidRPr="00691FDB" w:rsidRDefault="00D60448" w:rsidP="00D60448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</w:t>
      </w:r>
      <w:r w:rsidR="0012062E" w:rsidRPr="00691FDB">
        <w:rPr>
          <w:rFonts w:ascii="Arial" w:hAnsi="Arial" w:cs="Arial"/>
          <w:color w:val="000000" w:themeColor="text1"/>
          <w:lang w:val="fr-CH"/>
        </w:rPr>
        <w:t>7</w:t>
      </w:r>
      <w:r w:rsidRPr="00691FDB">
        <w:rPr>
          <w:rFonts w:ascii="Arial" w:hAnsi="Arial" w:cs="Arial"/>
          <w:color w:val="000000" w:themeColor="text1"/>
          <w:lang w:val="fr-CH"/>
        </w:rPr>
        <w:t xml:space="preserve"> </w:t>
      </w:r>
      <w:r w:rsidR="005B2FF4" w:rsidRPr="00691FDB">
        <w:rPr>
          <w:rFonts w:ascii="Arial" w:hAnsi="Arial" w:cs="Arial"/>
          <w:color w:val="000000" w:themeColor="text1"/>
          <w:lang w:val="fr-CH"/>
        </w:rPr>
        <w:t>Validité</w:t>
      </w:r>
      <w:r w:rsidRPr="00691FDB">
        <w:rPr>
          <w:rFonts w:ascii="Arial" w:hAnsi="Arial" w:cs="Arial"/>
          <w:color w:val="000000" w:themeColor="text1"/>
          <w:lang w:val="fr-CH"/>
        </w:rPr>
        <w:t xml:space="preserve"> </w:t>
      </w:r>
      <w:r w:rsidR="00BD65CC" w:rsidRPr="00691FDB">
        <w:rPr>
          <w:rFonts w:ascii="Arial" w:hAnsi="Arial" w:cs="Arial"/>
          <w:color w:val="000000" w:themeColor="text1"/>
          <w:lang w:val="fr-CH"/>
        </w:rPr>
        <w:t>pack</w:t>
      </w:r>
    </w:p>
    <w:p w14:paraId="3CF3D5FA" w14:textId="4E78BCA3" w:rsidR="004749A6" w:rsidRPr="00691FDB" w:rsidRDefault="004749A6" w:rsidP="00D60448">
      <w:pPr>
        <w:jc w:val="both"/>
        <w:rPr>
          <w:rFonts w:ascii="Arial" w:hAnsi="Arial" w:cs="Arial"/>
          <w:color w:val="000000" w:themeColor="text1"/>
          <w:sz w:val="21"/>
          <w:szCs w:val="21"/>
          <w:lang w:val="fr-CH"/>
        </w:rPr>
      </w:pP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La validité d’une formule pack</w:t>
      </w:r>
      <w:r w:rsidR="009B0075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</w:t>
      </w: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est de 24 mois au maximum à partir d</w:t>
      </w:r>
      <w:r w:rsidR="004F2D8F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>e la date du</w:t>
      </w: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premier cours</w:t>
      </w:r>
      <w:r w:rsidR="00F85CCD"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de bateau</w:t>
      </w:r>
      <w:r w:rsidR="009B0075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pris par l’élève</w:t>
      </w: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. </w:t>
      </w:r>
    </w:p>
    <w:p w14:paraId="2C65CF98" w14:textId="77777777" w:rsidR="00ED39D8" w:rsidRPr="00691FDB" w:rsidRDefault="00ED39D8" w:rsidP="00D60448">
      <w:pPr>
        <w:jc w:val="both"/>
        <w:rPr>
          <w:rFonts w:ascii="Arial" w:hAnsi="Arial" w:cs="Arial"/>
          <w:color w:val="000000" w:themeColor="text1"/>
          <w:sz w:val="21"/>
          <w:szCs w:val="21"/>
          <w:lang w:val="fr-CH"/>
        </w:rPr>
      </w:pPr>
    </w:p>
    <w:p w14:paraId="3D52B798" w14:textId="087ADABD" w:rsidR="00AF4C28" w:rsidRPr="00691FDB" w:rsidRDefault="00AF4C28" w:rsidP="00AF4C28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</w:t>
      </w:r>
      <w:r w:rsidR="009E1E21">
        <w:rPr>
          <w:rFonts w:ascii="Arial" w:hAnsi="Arial" w:cs="Arial"/>
          <w:color w:val="000000" w:themeColor="text1"/>
          <w:lang w:val="fr-CH"/>
        </w:rPr>
        <w:t>8</w:t>
      </w:r>
      <w:r w:rsidRPr="00691FDB">
        <w:rPr>
          <w:rFonts w:ascii="Arial" w:hAnsi="Arial" w:cs="Arial"/>
          <w:color w:val="000000" w:themeColor="text1"/>
          <w:lang w:val="fr-CH"/>
        </w:rPr>
        <w:t xml:space="preserve"> </w:t>
      </w:r>
      <w:r w:rsidR="0057146D">
        <w:rPr>
          <w:rFonts w:ascii="Arial" w:hAnsi="Arial" w:cs="Arial"/>
          <w:color w:val="000000" w:themeColor="text1"/>
          <w:lang w:val="fr-CH"/>
        </w:rPr>
        <w:t>Interruption</w:t>
      </w:r>
      <w:r w:rsidRPr="00691FDB">
        <w:rPr>
          <w:rFonts w:ascii="Arial" w:hAnsi="Arial" w:cs="Arial"/>
          <w:color w:val="000000" w:themeColor="text1"/>
          <w:lang w:val="fr-CH"/>
        </w:rPr>
        <w:t xml:space="preserve"> pack</w:t>
      </w:r>
    </w:p>
    <w:p w14:paraId="295A08CE" w14:textId="6728FDC5" w:rsidR="00AF4C28" w:rsidRPr="00691FDB" w:rsidRDefault="00AF4C28" w:rsidP="00AF4C28">
      <w:pPr>
        <w:jc w:val="both"/>
        <w:rPr>
          <w:rFonts w:ascii="Arial" w:hAnsi="Arial" w:cs="Arial"/>
          <w:color w:val="000000" w:themeColor="text1"/>
          <w:sz w:val="21"/>
          <w:szCs w:val="21"/>
          <w:lang w:val="fr-CH"/>
        </w:rPr>
      </w:pP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L’interruption </w:t>
      </w:r>
      <w:r w:rsidR="001B2B8C">
        <w:rPr>
          <w:rFonts w:ascii="Arial" w:hAnsi="Arial" w:cs="Arial"/>
          <w:color w:val="000000" w:themeColor="text1"/>
          <w:sz w:val="21"/>
          <w:szCs w:val="21"/>
          <w:lang w:val="fr-CH"/>
        </w:rPr>
        <w:t>temporaire</w:t>
      </w: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ou définitive </w:t>
      </w:r>
      <w:r w:rsidR="009B2123">
        <w:rPr>
          <w:rFonts w:ascii="Arial" w:hAnsi="Arial" w:cs="Arial"/>
          <w:color w:val="000000" w:themeColor="text1"/>
          <w:sz w:val="21"/>
          <w:szCs w:val="21"/>
          <w:lang w:val="fr-CH"/>
        </w:rPr>
        <w:t>d’une formule pack</w:t>
      </w: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 ne donne lieu à aucun remboursement en espèces. </w:t>
      </w:r>
    </w:p>
    <w:p w14:paraId="7E107E5B" w14:textId="77777777" w:rsidR="00AF4C28" w:rsidRPr="00691FDB" w:rsidRDefault="00AF4C28" w:rsidP="00AF4C28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342BB45A" w14:textId="4C642D34" w:rsidR="009E1E21" w:rsidRPr="00691FDB" w:rsidRDefault="009E1E21" w:rsidP="009E1E21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</w:t>
      </w:r>
      <w:r>
        <w:rPr>
          <w:rFonts w:ascii="Arial" w:hAnsi="Arial" w:cs="Arial"/>
          <w:color w:val="000000" w:themeColor="text1"/>
          <w:lang w:val="fr-CH"/>
        </w:rPr>
        <w:t>9</w:t>
      </w:r>
      <w:r w:rsidRPr="00691FDB">
        <w:rPr>
          <w:rFonts w:ascii="Arial" w:hAnsi="Arial" w:cs="Arial"/>
          <w:color w:val="000000" w:themeColor="text1"/>
          <w:lang w:val="fr-CH"/>
        </w:rPr>
        <w:t xml:space="preserve"> Remboursement en espèces</w:t>
      </w:r>
    </w:p>
    <w:p w14:paraId="0BB2B704" w14:textId="77777777" w:rsidR="009E1E21" w:rsidRPr="00691FDB" w:rsidRDefault="009E1E21" w:rsidP="009E1E21">
      <w:pPr>
        <w:jc w:val="both"/>
        <w:rPr>
          <w:rFonts w:ascii="Arial" w:hAnsi="Arial" w:cs="Arial"/>
          <w:color w:val="000000" w:themeColor="text1"/>
          <w:sz w:val="21"/>
          <w:szCs w:val="21"/>
          <w:lang w:val="fr-CH"/>
        </w:rPr>
      </w:pPr>
      <w:r w:rsidRPr="00691FDB">
        <w:rPr>
          <w:rFonts w:ascii="Arial" w:hAnsi="Arial" w:cs="Arial"/>
          <w:color w:val="000000" w:themeColor="text1"/>
          <w:sz w:val="21"/>
          <w:szCs w:val="21"/>
          <w:lang w:val="fr-CH"/>
        </w:rPr>
        <w:t xml:space="preserve">Le remboursement en espèces d’une formule pack est accepté uniquement sur présentation d’un certificat médical délivré au nom de l’élève et attestant de son incapacité de conduire un bateau à moteur. Dans ce cas, le remboursement se fait au prorata des heures de cours déjà prises. </w:t>
      </w:r>
    </w:p>
    <w:p w14:paraId="6C98CD78" w14:textId="77777777" w:rsidR="00A137F5" w:rsidRPr="00691FDB" w:rsidRDefault="00A137F5" w:rsidP="00D60448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7EDA4155" w14:textId="77777777" w:rsidR="002D1DFD" w:rsidRPr="00691FDB" w:rsidRDefault="002D1DFD" w:rsidP="002D1DFD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6E6D3ED8" w14:textId="77777777" w:rsidR="001D42B1" w:rsidRPr="00691FDB" w:rsidRDefault="001D42B1" w:rsidP="002D1DFD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650464A3" w14:textId="35970572" w:rsidR="00204664" w:rsidRPr="00691FDB" w:rsidRDefault="002D1DFD" w:rsidP="001E4610">
      <w:pPr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Signature</w:t>
      </w:r>
      <w:r w:rsidR="004A4630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 :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 </w:t>
      </w:r>
    </w:p>
    <w:p w14:paraId="7DB8ACC5" w14:textId="77777777" w:rsidR="001E4610" w:rsidRPr="001E4610" w:rsidRDefault="001E4610" w:rsidP="001E4610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2BCEA9B9" w14:textId="7243E457" w:rsidR="00204664" w:rsidRDefault="004B7EA7" w:rsidP="00204664">
      <w:pPr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208CEF5" wp14:editId="76F845DF">
            <wp:extent cx="1431234" cy="1145018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der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50" cy="11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AB0D" w14:textId="77777777" w:rsidR="003F5FD7" w:rsidRDefault="003F5FD7" w:rsidP="0005650D">
      <w:pPr>
        <w:jc w:val="both"/>
        <w:rPr>
          <w:rFonts w:ascii="Arial" w:hAnsi="Arial" w:cs="Arial"/>
          <w:lang w:val="fr-CH"/>
        </w:rPr>
      </w:pPr>
    </w:p>
    <w:p w14:paraId="17DBE26C" w14:textId="5AFF07B8" w:rsidR="003F5FD7" w:rsidRPr="008634CA" w:rsidRDefault="003F5FD7" w:rsidP="003F5FD7">
      <w:pPr>
        <w:jc w:val="both"/>
        <w:rPr>
          <w:rFonts w:ascii="Arial" w:hAnsi="Arial" w:cs="Arial"/>
          <w:color w:val="000000" w:themeColor="text1"/>
        </w:rPr>
      </w:pPr>
      <w:r w:rsidRPr="008634CA">
        <w:rPr>
          <w:rFonts w:ascii="Arial" w:hAnsi="Arial" w:cs="Arial"/>
          <w:color w:val="000000" w:themeColor="text1"/>
        </w:rPr>
        <w:t>Conditions générales</w:t>
      </w:r>
      <w:r w:rsidR="001C062E" w:rsidRPr="008634CA">
        <w:rPr>
          <w:rFonts w:ascii="Arial" w:hAnsi="Arial" w:cs="Arial"/>
          <w:color w:val="000000" w:themeColor="text1"/>
        </w:rPr>
        <w:t xml:space="preserve"> Bateau-école Genève</w:t>
      </w:r>
      <w:r w:rsidR="00930EAA" w:rsidRPr="008634CA">
        <w:rPr>
          <w:rFonts w:ascii="Arial" w:hAnsi="Arial" w:cs="Arial"/>
          <w:color w:val="000000" w:themeColor="text1"/>
        </w:rPr>
        <w:t xml:space="preserve"> </w:t>
      </w:r>
      <w:r w:rsidR="001C4559">
        <w:rPr>
          <w:rFonts w:ascii="Arial" w:hAnsi="Arial" w:cs="Arial"/>
          <w:color w:val="000000" w:themeColor="text1"/>
        </w:rPr>
        <w:t>/</w:t>
      </w:r>
      <w:r w:rsidR="00930EAA" w:rsidRPr="008634CA">
        <w:rPr>
          <w:rFonts w:ascii="Arial" w:hAnsi="Arial" w:cs="Arial"/>
          <w:color w:val="000000" w:themeColor="text1"/>
        </w:rPr>
        <w:t xml:space="preserve"> Stéphane Monbaron</w:t>
      </w:r>
    </w:p>
    <w:p w14:paraId="714B5A46" w14:textId="77777777" w:rsidR="003F5FD7" w:rsidRPr="00691FDB" w:rsidRDefault="003F5FD7" w:rsidP="0005650D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37CBAB35" w14:textId="77777777" w:rsidR="00741DCD" w:rsidRPr="00691FDB" w:rsidRDefault="00741DCD" w:rsidP="001D42B1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47DF8A96" w14:textId="3CA829CA" w:rsidR="0085251C" w:rsidRPr="00691FDB" w:rsidRDefault="0085251C" w:rsidP="0085251C">
      <w:pPr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>1.1</w:t>
      </w:r>
      <w:r>
        <w:rPr>
          <w:rFonts w:ascii="Arial" w:eastAsia="Times New Roman" w:hAnsi="Arial" w:cs="Arial"/>
          <w:color w:val="000000" w:themeColor="text1"/>
          <w:lang w:val="fr-CH" w:eastAsia="fr-FR"/>
        </w:rPr>
        <w:t>0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 Report</w:t>
      </w:r>
    </w:p>
    <w:p w14:paraId="65D47DBF" w14:textId="77777777" w:rsidR="0085251C" w:rsidRPr="00691FDB" w:rsidRDefault="0085251C" w:rsidP="0085251C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Stéphane Monbaron se réserve le droit de reporter le cours à tout moment, ceci notamment en présence de conditions météorologiques défavorables (par exemple force du vent sur l’échelle de Beaufort), ou pour des raisons liées à la sécurité des personnes à bord.</w:t>
      </w:r>
    </w:p>
    <w:p w14:paraId="2D49A147" w14:textId="77777777" w:rsidR="001D42B1" w:rsidRPr="00691FDB" w:rsidRDefault="001D42B1" w:rsidP="001D42B1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0C3D4924" w14:textId="3CFA59F6" w:rsidR="00623B56" w:rsidRPr="00691FDB" w:rsidRDefault="00623B56" w:rsidP="00623B56">
      <w:pPr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>1.1</w:t>
      </w:r>
      <w:r w:rsidR="001966B1">
        <w:rPr>
          <w:rFonts w:ascii="Arial" w:eastAsia="Times New Roman" w:hAnsi="Arial" w:cs="Arial"/>
          <w:color w:val="000000" w:themeColor="text1"/>
          <w:lang w:val="fr-CH" w:eastAsia="fr-FR"/>
        </w:rPr>
        <w:t>1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 Frais administratifs</w:t>
      </w:r>
    </w:p>
    <w:p w14:paraId="2E857820" w14:textId="3AB89A27" w:rsidR="00127E9A" w:rsidRPr="00691FDB" w:rsidRDefault="000D4DBF" w:rsidP="000A04AF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L’élève supporte d</w:t>
      </w:r>
      <w:r w:rsidR="00127E9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es frais administratifs </w:t>
      </w:r>
      <w:r w:rsidR="006277C7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d’</w:t>
      </w:r>
      <w:r w:rsidR="00E5364D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un montant </w:t>
      </w:r>
      <w:r w:rsidR="00127E9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de CHF 100.00 TTC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dans le cas où il</w:t>
      </w:r>
      <w:r w:rsidR="00127E9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sollicite l’arrêt</w:t>
      </w:r>
      <w:r w:rsidR="00127E9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</w:t>
      </w:r>
      <w:r w:rsidR="0074026A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temporaire</w:t>
      </w:r>
      <w:r w:rsidR="00127E9A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ou définitif d’une formule pack.</w:t>
      </w:r>
    </w:p>
    <w:p w14:paraId="4C90C7FC" w14:textId="77777777" w:rsidR="00BB0C13" w:rsidRPr="00691FDB" w:rsidRDefault="00BB0C13" w:rsidP="00623B56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015294D3" w14:textId="51410333" w:rsidR="0085251C" w:rsidRPr="00691FDB" w:rsidRDefault="0085251C" w:rsidP="0085251C">
      <w:pPr>
        <w:rPr>
          <w:rFonts w:ascii="Times New Roman" w:eastAsia="Times New Roman" w:hAnsi="Times New Roman" w:cs="Times New Roman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>1.1</w:t>
      </w:r>
      <w:r>
        <w:rPr>
          <w:rFonts w:ascii="Arial" w:eastAsia="Times New Roman" w:hAnsi="Arial" w:cs="Arial"/>
          <w:color w:val="000000" w:themeColor="text1"/>
          <w:lang w:val="fr-CH" w:eastAsia="fr-FR"/>
        </w:rPr>
        <w:t>2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 </w:t>
      </w:r>
      <w:r w:rsidR="00586E42">
        <w:rPr>
          <w:rFonts w:ascii="Arial" w:eastAsia="Times New Roman" w:hAnsi="Arial" w:cs="Arial"/>
          <w:color w:val="000000" w:themeColor="text1"/>
          <w:lang w:val="fr-CH" w:eastAsia="fr-FR"/>
        </w:rPr>
        <w:t>Mode p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aiement </w:t>
      </w:r>
    </w:p>
    <w:p w14:paraId="58240EC9" w14:textId="77777777" w:rsidR="0085251C" w:rsidRPr="00691FDB" w:rsidRDefault="0085251C" w:rsidP="0085251C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Paiement à Stéphane Monbaron en espèces ou par </w:t>
      </w:r>
      <w:proofErr w:type="spellStart"/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Twint</w:t>
      </w:r>
      <w:proofErr w:type="spellEnd"/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 au plus tard à la fin de chaque cours. Des frais de rappel de CHF 10.00 TTC peuvent être appliqués en cas retard de paiement.</w:t>
      </w:r>
    </w:p>
    <w:p w14:paraId="463A3C8C" w14:textId="77777777" w:rsidR="00623B56" w:rsidRPr="00691FDB" w:rsidRDefault="00623B56" w:rsidP="001D42B1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7CBCEE1E" w14:textId="5EDE01A1" w:rsidR="001D42B1" w:rsidRPr="00691FDB" w:rsidRDefault="001D42B1" w:rsidP="001D42B1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>1.</w:t>
      </w:r>
      <w:r w:rsidR="0012062E" w:rsidRPr="00691FDB">
        <w:rPr>
          <w:rFonts w:ascii="Arial" w:eastAsia="Times New Roman" w:hAnsi="Arial" w:cs="Arial"/>
          <w:color w:val="000000" w:themeColor="text1"/>
          <w:lang w:val="fr-CH" w:eastAsia="fr-FR"/>
        </w:rPr>
        <w:t>1</w:t>
      </w:r>
      <w:r w:rsidR="001966B1">
        <w:rPr>
          <w:rFonts w:ascii="Arial" w:eastAsia="Times New Roman" w:hAnsi="Arial" w:cs="Arial"/>
          <w:color w:val="000000" w:themeColor="text1"/>
          <w:lang w:val="fr-CH" w:eastAsia="fr-FR"/>
        </w:rPr>
        <w:t>3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 Assurance</w:t>
      </w:r>
    </w:p>
    <w:p w14:paraId="7707E01E" w14:textId="4FC483D3" w:rsidR="001D42B1" w:rsidRPr="00691FDB" w:rsidRDefault="001D42B1" w:rsidP="000A04AF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Stéphane Monbaron est couvert par une assurance </w:t>
      </w:r>
      <w:r w:rsidR="0037201A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responsabilité civile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et casco complète. L'élève conducteur reconnait être au bénéfice d'une couverture d'assurance </w:t>
      </w:r>
      <w:r w:rsidR="0037201A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responsabilité civile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</w:t>
      </w:r>
    </w:p>
    <w:p w14:paraId="27CEF17D" w14:textId="77777777" w:rsidR="001E4610" w:rsidRPr="00691FDB" w:rsidRDefault="001E4610" w:rsidP="002D1DFD">
      <w:pPr>
        <w:rPr>
          <w:rFonts w:ascii="Arial" w:eastAsia="Times New Roman" w:hAnsi="Arial" w:cs="Arial"/>
          <w:color w:val="000000" w:themeColor="text1"/>
          <w:lang w:val="fr-CH" w:eastAsia="fr-FR"/>
        </w:rPr>
      </w:pPr>
    </w:p>
    <w:p w14:paraId="3C9A6D10" w14:textId="19DD7E97" w:rsidR="002D1DFD" w:rsidRPr="00691FDB" w:rsidRDefault="002D1DFD" w:rsidP="002D1DFD">
      <w:pPr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>1.</w:t>
      </w:r>
      <w:r w:rsidR="00567903" w:rsidRPr="00691FDB">
        <w:rPr>
          <w:rFonts w:ascii="Arial" w:eastAsia="Times New Roman" w:hAnsi="Arial" w:cs="Arial"/>
          <w:color w:val="000000" w:themeColor="text1"/>
          <w:lang w:val="fr-CH" w:eastAsia="fr-FR"/>
        </w:rPr>
        <w:t>1</w:t>
      </w:r>
      <w:r w:rsidR="001966B1">
        <w:rPr>
          <w:rFonts w:ascii="Arial" w:eastAsia="Times New Roman" w:hAnsi="Arial" w:cs="Arial"/>
          <w:color w:val="000000" w:themeColor="text1"/>
          <w:lang w:val="fr-CH" w:eastAsia="fr-FR"/>
        </w:rPr>
        <w:t>4</w:t>
      </w:r>
      <w:r w:rsidRPr="00691FDB">
        <w:rPr>
          <w:rFonts w:ascii="Arial" w:eastAsia="Times New Roman" w:hAnsi="Arial" w:cs="Arial"/>
          <w:color w:val="000000" w:themeColor="text1"/>
          <w:lang w:val="fr-CH" w:eastAsia="fr-FR"/>
        </w:rPr>
        <w:t xml:space="preserve"> Dommage</w:t>
      </w:r>
    </w:p>
    <w:p w14:paraId="0B56D236" w14:textId="16FFD001" w:rsidR="002D1DFD" w:rsidRPr="00691FDB" w:rsidRDefault="002D1DFD" w:rsidP="00C61831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En cas de dégâts commis sur le bateau-école</w:t>
      </w:r>
      <w:r w:rsidR="00C61831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 ou sur un autre bateau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par l'élève conducteur, alors qu’il est à la manœuvre</w:t>
      </w:r>
      <w:r w:rsidR="00C61831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, </w:t>
      </w:r>
      <w:r w:rsidR="00EA1677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l’élève</w:t>
      </w:r>
      <w:r w:rsidR="005B7EF1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versera 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un montant maximum de CHF 500.00 TTC </w:t>
      </w:r>
      <w:r w:rsidR="003D5802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à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Stéphane Monbaron</w:t>
      </w:r>
      <w:r w:rsidR="005B7EF1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,</w:t>
      </w:r>
      <w:r w:rsidR="008A0D35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à titre de dédommagement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</w:t>
      </w:r>
    </w:p>
    <w:p w14:paraId="36E96066" w14:textId="77777777" w:rsidR="002D1DFD" w:rsidRPr="00691FDB" w:rsidRDefault="002D1DFD" w:rsidP="0005650D">
      <w:pPr>
        <w:jc w:val="both"/>
        <w:rPr>
          <w:rFonts w:ascii="Arial" w:hAnsi="Arial" w:cs="Arial"/>
          <w:color w:val="000000" w:themeColor="text1"/>
          <w:lang w:val="fr-CH"/>
        </w:rPr>
      </w:pPr>
    </w:p>
    <w:p w14:paraId="03784F24" w14:textId="0FB639A0" w:rsidR="0005650D" w:rsidRPr="00691FDB" w:rsidRDefault="00B47764" w:rsidP="0005650D">
      <w:pPr>
        <w:jc w:val="both"/>
        <w:rPr>
          <w:rFonts w:ascii="Arial" w:hAnsi="Arial" w:cs="Arial"/>
          <w:color w:val="000000" w:themeColor="text1"/>
          <w:lang w:val="fr-CH"/>
        </w:rPr>
      </w:pPr>
      <w:r w:rsidRPr="00691FDB">
        <w:rPr>
          <w:rFonts w:ascii="Arial" w:hAnsi="Arial" w:cs="Arial"/>
          <w:color w:val="000000" w:themeColor="text1"/>
          <w:lang w:val="fr-CH"/>
        </w:rPr>
        <w:t>1.1</w:t>
      </w:r>
      <w:r w:rsidR="001966B1">
        <w:rPr>
          <w:rFonts w:ascii="Arial" w:hAnsi="Arial" w:cs="Arial"/>
          <w:color w:val="000000" w:themeColor="text1"/>
          <w:lang w:val="fr-CH"/>
        </w:rPr>
        <w:t>5</w:t>
      </w:r>
      <w:r w:rsidRPr="00691FDB">
        <w:rPr>
          <w:rFonts w:ascii="Arial" w:hAnsi="Arial" w:cs="Arial"/>
          <w:color w:val="000000" w:themeColor="text1"/>
          <w:lang w:val="fr-CH"/>
        </w:rPr>
        <w:t xml:space="preserve"> </w:t>
      </w:r>
      <w:r w:rsidR="0005650D" w:rsidRPr="00691FDB">
        <w:rPr>
          <w:rFonts w:ascii="Arial" w:hAnsi="Arial" w:cs="Arial"/>
          <w:color w:val="000000" w:themeColor="text1"/>
          <w:lang w:val="fr-CH"/>
        </w:rPr>
        <w:t>Responsabilité</w:t>
      </w:r>
    </w:p>
    <w:p w14:paraId="6C2146F1" w14:textId="3342A14D" w:rsidR="00204664" w:rsidRPr="00691FDB" w:rsidRDefault="00204664" w:rsidP="00C61831">
      <w:pPr>
        <w:jc w:val="both"/>
        <w:rPr>
          <w:rFonts w:ascii="Arial" w:eastAsia="Times New Roman" w:hAnsi="Arial" w:cs="Arial"/>
          <w:color w:val="000000" w:themeColor="text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La responsabilité de Stéphane Monbaron est exclue en cas de faute légère. En cas de litige, le For juridique est à Genève. Le droit suisse est applicable, à l’exclusion de toute disposition de droit international privé.</w:t>
      </w:r>
      <w:r w:rsidR="0006208F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Tous droits réservés.</w:t>
      </w:r>
    </w:p>
    <w:p w14:paraId="692B1452" w14:textId="77777777" w:rsidR="0005650D" w:rsidRPr="00691FDB" w:rsidRDefault="0005650D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03C36DC0" w14:textId="0DCD482A" w:rsidR="00311C0C" w:rsidRPr="00691FDB" w:rsidRDefault="00796AD1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Annule et remplace les versions précédentes</w:t>
      </w:r>
      <w:r w:rsidR="00946F62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, </w:t>
      </w:r>
      <w:r w:rsidR="00E41E43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Genève, le </w:t>
      </w:r>
      <w:r w:rsidR="000A12B9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1</w:t>
      </w:r>
      <w:r w:rsidR="00286E9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2</w:t>
      </w:r>
      <w:r w:rsidR="00E41E43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</w:t>
      </w:r>
      <w:r w:rsidR="00286E9C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11</w:t>
      </w:r>
      <w:r w:rsidR="00E41E43"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.202</w:t>
      </w:r>
      <w:r w:rsidR="000A12B9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2</w:t>
      </w:r>
    </w:p>
    <w:p w14:paraId="48F40A54" w14:textId="77777777" w:rsidR="00BA0392" w:rsidRPr="00691FDB" w:rsidRDefault="00BA0392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5027DD75" w14:textId="5CCB38E5" w:rsidR="00BA0392" w:rsidRPr="00691FDB" w:rsidRDefault="00BA0392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Je déclare accepter les conditions générales de Bateau-école Genève</w:t>
      </w:r>
      <w:r w:rsidR="0009269D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 / Stéphane Monbaron</w:t>
      </w:r>
    </w:p>
    <w:p w14:paraId="3D29BD6A" w14:textId="05547217" w:rsidR="00BA0392" w:rsidRPr="00691FDB" w:rsidRDefault="00BA0392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194C8B4A" w14:textId="77777777" w:rsidR="006625F6" w:rsidRPr="00691FDB" w:rsidRDefault="006625F6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48E4FA16" w14:textId="0FC1CFC6" w:rsidR="00683FBA" w:rsidRPr="00691FDB" w:rsidRDefault="00BA0392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 xml:space="preserve">Date : </w:t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ab/>
      </w:r>
    </w:p>
    <w:p w14:paraId="4F63F137" w14:textId="77777777" w:rsidR="00675FA7" w:rsidRPr="00691FDB" w:rsidRDefault="00675FA7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51665661" w14:textId="77777777" w:rsidR="004A4C7C" w:rsidRDefault="004A4C7C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096BD2BE" w14:textId="64BA128B" w:rsidR="00623B56" w:rsidRPr="00691FDB" w:rsidRDefault="00683FBA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Nom, prénom :</w:t>
      </w:r>
    </w:p>
    <w:p w14:paraId="0C4637C7" w14:textId="77777777" w:rsidR="00675FA7" w:rsidRPr="00691FDB" w:rsidRDefault="00675FA7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2924248E" w14:textId="77777777" w:rsidR="004A4C7C" w:rsidRDefault="004A4C7C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</w:p>
    <w:p w14:paraId="13A98306" w14:textId="5E0CB90E" w:rsidR="00BA0392" w:rsidRPr="00691FDB" w:rsidRDefault="00BA0392" w:rsidP="008912B5">
      <w:pPr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</w:pPr>
      <w:r w:rsidRPr="00691FDB">
        <w:rPr>
          <w:rFonts w:ascii="Arial" w:eastAsia="Times New Roman" w:hAnsi="Arial" w:cs="Arial"/>
          <w:color w:val="000000" w:themeColor="text1"/>
          <w:sz w:val="21"/>
          <w:szCs w:val="21"/>
          <w:lang w:val="fr-CH" w:eastAsia="fr-FR"/>
        </w:rPr>
        <w:t>Signature :</w:t>
      </w:r>
    </w:p>
    <w:sectPr w:rsidR="00BA0392" w:rsidRPr="00691FDB" w:rsidSect="003B4165">
      <w:footerReference w:type="even" r:id="rId7"/>
      <w:footerReference w:type="default" r:id="rId8"/>
      <w:pgSz w:w="11900" w:h="16840"/>
      <w:pgMar w:top="3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62F6" w14:textId="77777777" w:rsidR="004C4B2A" w:rsidRDefault="004C4B2A" w:rsidP="00535008">
      <w:r>
        <w:separator/>
      </w:r>
    </w:p>
  </w:endnote>
  <w:endnote w:type="continuationSeparator" w:id="0">
    <w:p w14:paraId="277D6F18" w14:textId="77777777" w:rsidR="004C4B2A" w:rsidRDefault="004C4B2A" w:rsidP="005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30988828"/>
      <w:docPartObj>
        <w:docPartGallery w:val="Page Numbers (Bottom of Page)"/>
        <w:docPartUnique/>
      </w:docPartObj>
    </w:sdtPr>
    <w:sdtContent>
      <w:p w14:paraId="74D58978" w14:textId="26CCCBD2" w:rsidR="00535008" w:rsidRDefault="00535008" w:rsidP="003C22B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7EE1CD9" w14:textId="77777777" w:rsidR="00535008" w:rsidRDefault="00535008" w:rsidP="0053500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43589877"/>
      <w:docPartObj>
        <w:docPartGallery w:val="Page Numbers (Bottom of Page)"/>
        <w:docPartUnique/>
      </w:docPartObj>
    </w:sdtPr>
    <w:sdtContent>
      <w:p w14:paraId="28B2CA81" w14:textId="2AF0D7CC" w:rsidR="00535008" w:rsidRDefault="00535008" w:rsidP="003C22B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AAC8D3A" w14:textId="77777777" w:rsidR="00535008" w:rsidRDefault="00535008" w:rsidP="0053500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B6F1" w14:textId="77777777" w:rsidR="004C4B2A" w:rsidRDefault="004C4B2A" w:rsidP="00535008">
      <w:r>
        <w:separator/>
      </w:r>
    </w:p>
  </w:footnote>
  <w:footnote w:type="continuationSeparator" w:id="0">
    <w:p w14:paraId="5D8BF2AD" w14:textId="77777777" w:rsidR="004C4B2A" w:rsidRDefault="004C4B2A" w:rsidP="0053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C5"/>
    <w:rsid w:val="000055B7"/>
    <w:rsid w:val="00025DEB"/>
    <w:rsid w:val="00040E06"/>
    <w:rsid w:val="000460BD"/>
    <w:rsid w:val="00055237"/>
    <w:rsid w:val="0005650D"/>
    <w:rsid w:val="0006208F"/>
    <w:rsid w:val="000749B3"/>
    <w:rsid w:val="0009015C"/>
    <w:rsid w:val="0009269D"/>
    <w:rsid w:val="000A04AF"/>
    <w:rsid w:val="000A12B9"/>
    <w:rsid w:val="000A1A42"/>
    <w:rsid w:val="000C3C70"/>
    <w:rsid w:val="000C5409"/>
    <w:rsid w:val="000D2E9E"/>
    <w:rsid w:val="000D4DBF"/>
    <w:rsid w:val="000F3CA9"/>
    <w:rsid w:val="000F4A04"/>
    <w:rsid w:val="000F64CF"/>
    <w:rsid w:val="00101EFD"/>
    <w:rsid w:val="00117BBA"/>
    <w:rsid w:val="0012062E"/>
    <w:rsid w:val="00125EEA"/>
    <w:rsid w:val="00127E9A"/>
    <w:rsid w:val="00154410"/>
    <w:rsid w:val="00161A21"/>
    <w:rsid w:val="0016568A"/>
    <w:rsid w:val="00175898"/>
    <w:rsid w:val="00180103"/>
    <w:rsid w:val="00180F87"/>
    <w:rsid w:val="00183D9F"/>
    <w:rsid w:val="001966B1"/>
    <w:rsid w:val="001A02AC"/>
    <w:rsid w:val="001B06DC"/>
    <w:rsid w:val="001B2B8C"/>
    <w:rsid w:val="001C062E"/>
    <w:rsid w:val="001C4559"/>
    <w:rsid w:val="001D42B1"/>
    <w:rsid w:val="001E4610"/>
    <w:rsid w:val="001F4461"/>
    <w:rsid w:val="00204664"/>
    <w:rsid w:val="00212991"/>
    <w:rsid w:val="00221375"/>
    <w:rsid w:val="00233E46"/>
    <w:rsid w:val="00237FFA"/>
    <w:rsid w:val="0024538A"/>
    <w:rsid w:val="00286E9C"/>
    <w:rsid w:val="002876A8"/>
    <w:rsid w:val="002A2787"/>
    <w:rsid w:val="002B52C4"/>
    <w:rsid w:val="002B7687"/>
    <w:rsid w:val="002D1DFD"/>
    <w:rsid w:val="002E31CC"/>
    <w:rsid w:val="002F2E65"/>
    <w:rsid w:val="002F4127"/>
    <w:rsid w:val="00311C0C"/>
    <w:rsid w:val="00312488"/>
    <w:rsid w:val="00335580"/>
    <w:rsid w:val="003431E9"/>
    <w:rsid w:val="0034370E"/>
    <w:rsid w:val="0037201A"/>
    <w:rsid w:val="00376AC7"/>
    <w:rsid w:val="00394DC5"/>
    <w:rsid w:val="00396FF1"/>
    <w:rsid w:val="003A7200"/>
    <w:rsid w:val="003B4165"/>
    <w:rsid w:val="003D0142"/>
    <w:rsid w:val="003D5802"/>
    <w:rsid w:val="003E3D20"/>
    <w:rsid w:val="003F5FD7"/>
    <w:rsid w:val="00405F1C"/>
    <w:rsid w:val="00430846"/>
    <w:rsid w:val="00431DBB"/>
    <w:rsid w:val="004325D9"/>
    <w:rsid w:val="004333EF"/>
    <w:rsid w:val="00452201"/>
    <w:rsid w:val="004526DA"/>
    <w:rsid w:val="004749A6"/>
    <w:rsid w:val="00474AAB"/>
    <w:rsid w:val="00474C97"/>
    <w:rsid w:val="00475A29"/>
    <w:rsid w:val="004823C3"/>
    <w:rsid w:val="00491166"/>
    <w:rsid w:val="004A4630"/>
    <w:rsid w:val="004A4C7C"/>
    <w:rsid w:val="004B7EA7"/>
    <w:rsid w:val="004C4B2A"/>
    <w:rsid w:val="004D1590"/>
    <w:rsid w:val="004D41FC"/>
    <w:rsid w:val="004E479D"/>
    <w:rsid w:val="004F1930"/>
    <w:rsid w:val="004F2D8F"/>
    <w:rsid w:val="004F7BB7"/>
    <w:rsid w:val="00504EFE"/>
    <w:rsid w:val="0052780E"/>
    <w:rsid w:val="00530F7F"/>
    <w:rsid w:val="00535008"/>
    <w:rsid w:val="00541EB9"/>
    <w:rsid w:val="005432E9"/>
    <w:rsid w:val="00553702"/>
    <w:rsid w:val="00553ADF"/>
    <w:rsid w:val="005600CF"/>
    <w:rsid w:val="0056410F"/>
    <w:rsid w:val="00567903"/>
    <w:rsid w:val="0057146D"/>
    <w:rsid w:val="00586E42"/>
    <w:rsid w:val="005A3D77"/>
    <w:rsid w:val="005B2FF4"/>
    <w:rsid w:val="005B7EF1"/>
    <w:rsid w:val="005F2339"/>
    <w:rsid w:val="006227EA"/>
    <w:rsid w:val="00623B56"/>
    <w:rsid w:val="006277C7"/>
    <w:rsid w:val="00644C9F"/>
    <w:rsid w:val="0065567B"/>
    <w:rsid w:val="006625F6"/>
    <w:rsid w:val="00675FA7"/>
    <w:rsid w:val="00683FBA"/>
    <w:rsid w:val="00691FDB"/>
    <w:rsid w:val="006A0E0D"/>
    <w:rsid w:val="006B487C"/>
    <w:rsid w:val="006D514E"/>
    <w:rsid w:val="006E260F"/>
    <w:rsid w:val="006F6712"/>
    <w:rsid w:val="00714C2A"/>
    <w:rsid w:val="007163F4"/>
    <w:rsid w:val="0074026A"/>
    <w:rsid w:val="00741DCD"/>
    <w:rsid w:val="00745023"/>
    <w:rsid w:val="007533D1"/>
    <w:rsid w:val="00786338"/>
    <w:rsid w:val="007924C3"/>
    <w:rsid w:val="00796AD1"/>
    <w:rsid w:val="007D2132"/>
    <w:rsid w:val="007D77E9"/>
    <w:rsid w:val="007E6F34"/>
    <w:rsid w:val="007F0CFA"/>
    <w:rsid w:val="00821C03"/>
    <w:rsid w:val="008347EB"/>
    <w:rsid w:val="0085251C"/>
    <w:rsid w:val="008567B7"/>
    <w:rsid w:val="00856AC9"/>
    <w:rsid w:val="008634CA"/>
    <w:rsid w:val="00867F65"/>
    <w:rsid w:val="008753F0"/>
    <w:rsid w:val="0088202B"/>
    <w:rsid w:val="00887623"/>
    <w:rsid w:val="00890DD0"/>
    <w:rsid w:val="008912B5"/>
    <w:rsid w:val="008A0D35"/>
    <w:rsid w:val="008C56B8"/>
    <w:rsid w:val="008F785E"/>
    <w:rsid w:val="009048F1"/>
    <w:rsid w:val="00915286"/>
    <w:rsid w:val="00930EAA"/>
    <w:rsid w:val="00932FEF"/>
    <w:rsid w:val="00946F62"/>
    <w:rsid w:val="0095100C"/>
    <w:rsid w:val="009511EE"/>
    <w:rsid w:val="00971A1F"/>
    <w:rsid w:val="00991035"/>
    <w:rsid w:val="009A116E"/>
    <w:rsid w:val="009B0075"/>
    <w:rsid w:val="009B2123"/>
    <w:rsid w:val="009E1C3B"/>
    <w:rsid w:val="009E1E21"/>
    <w:rsid w:val="00A12049"/>
    <w:rsid w:val="00A137F5"/>
    <w:rsid w:val="00A20975"/>
    <w:rsid w:val="00A54E06"/>
    <w:rsid w:val="00A70179"/>
    <w:rsid w:val="00A95005"/>
    <w:rsid w:val="00AA405A"/>
    <w:rsid w:val="00AB5142"/>
    <w:rsid w:val="00AE3A98"/>
    <w:rsid w:val="00AE6988"/>
    <w:rsid w:val="00AF0AA2"/>
    <w:rsid w:val="00AF4C28"/>
    <w:rsid w:val="00AF72BF"/>
    <w:rsid w:val="00B3782B"/>
    <w:rsid w:val="00B47764"/>
    <w:rsid w:val="00B84471"/>
    <w:rsid w:val="00B868F0"/>
    <w:rsid w:val="00B95CF5"/>
    <w:rsid w:val="00BA0392"/>
    <w:rsid w:val="00BA41B6"/>
    <w:rsid w:val="00BA4A3B"/>
    <w:rsid w:val="00BB0C13"/>
    <w:rsid w:val="00BC413B"/>
    <w:rsid w:val="00BC6CF8"/>
    <w:rsid w:val="00BD23C7"/>
    <w:rsid w:val="00BD65CC"/>
    <w:rsid w:val="00BD722E"/>
    <w:rsid w:val="00BE0945"/>
    <w:rsid w:val="00BE10A2"/>
    <w:rsid w:val="00BF1E77"/>
    <w:rsid w:val="00BF2B03"/>
    <w:rsid w:val="00BF3407"/>
    <w:rsid w:val="00BF3A64"/>
    <w:rsid w:val="00C27FC7"/>
    <w:rsid w:val="00C61831"/>
    <w:rsid w:val="00C66AE5"/>
    <w:rsid w:val="00C83A70"/>
    <w:rsid w:val="00CA0715"/>
    <w:rsid w:val="00CC4EDB"/>
    <w:rsid w:val="00CD13A3"/>
    <w:rsid w:val="00CD46E7"/>
    <w:rsid w:val="00CD5184"/>
    <w:rsid w:val="00CE418D"/>
    <w:rsid w:val="00CE621E"/>
    <w:rsid w:val="00CF03BE"/>
    <w:rsid w:val="00CF388D"/>
    <w:rsid w:val="00CF5C77"/>
    <w:rsid w:val="00D05B6F"/>
    <w:rsid w:val="00D15B5E"/>
    <w:rsid w:val="00D16460"/>
    <w:rsid w:val="00D32AED"/>
    <w:rsid w:val="00D32D65"/>
    <w:rsid w:val="00D370D9"/>
    <w:rsid w:val="00D4122C"/>
    <w:rsid w:val="00D45F25"/>
    <w:rsid w:val="00D60448"/>
    <w:rsid w:val="00D67DDF"/>
    <w:rsid w:val="00D70D75"/>
    <w:rsid w:val="00DB230B"/>
    <w:rsid w:val="00DB6CDE"/>
    <w:rsid w:val="00DD6D18"/>
    <w:rsid w:val="00E21864"/>
    <w:rsid w:val="00E40F4F"/>
    <w:rsid w:val="00E41E43"/>
    <w:rsid w:val="00E52632"/>
    <w:rsid w:val="00E5364D"/>
    <w:rsid w:val="00E62756"/>
    <w:rsid w:val="00E77A91"/>
    <w:rsid w:val="00E920E0"/>
    <w:rsid w:val="00E96225"/>
    <w:rsid w:val="00E97641"/>
    <w:rsid w:val="00EA0C96"/>
    <w:rsid w:val="00EA1677"/>
    <w:rsid w:val="00EB2DBB"/>
    <w:rsid w:val="00EB768D"/>
    <w:rsid w:val="00EC3C76"/>
    <w:rsid w:val="00ED39D8"/>
    <w:rsid w:val="00F03947"/>
    <w:rsid w:val="00F161F4"/>
    <w:rsid w:val="00F2515C"/>
    <w:rsid w:val="00F316FE"/>
    <w:rsid w:val="00F320DB"/>
    <w:rsid w:val="00F43333"/>
    <w:rsid w:val="00F4615C"/>
    <w:rsid w:val="00F52939"/>
    <w:rsid w:val="00F543B5"/>
    <w:rsid w:val="00F8573B"/>
    <w:rsid w:val="00F85CCD"/>
    <w:rsid w:val="00F9287D"/>
    <w:rsid w:val="00F94CA2"/>
    <w:rsid w:val="00FC1819"/>
    <w:rsid w:val="00FC45B2"/>
    <w:rsid w:val="00FC6BD4"/>
    <w:rsid w:val="00FD16B9"/>
    <w:rsid w:val="00FD4AE3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70C02"/>
  <w14:defaultImageDpi w14:val="32767"/>
  <w15:chartTrackingRefBased/>
  <w15:docId w15:val="{0BC17C2B-BEDF-A84F-8507-84A2722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38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38A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5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50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5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005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350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5008"/>
  </w:style>
  <w:style w:type="character" w:styleId="Numrodepage">
    <w:name w:val="page number"/>
    <w:basedOn w:val="Policepardfaut"/>
    <w:uiPriority w:val="99"/>
    <w:semiHidden/>
    <w:unhideWhenUsed/>
    <w:rsid w:val="0053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Monbaron</dc:creator>
  <cp:keywords/>
  <dc:description/>
  <cp:lastModifiedBy>Stéphane Monbaron</cp:lastModifiedBy>
  <cp:revision>237</cp:revision>
  <cp:lastPrinted>2021-12-13T19:00:00Z</cp:lastPrinted>
  <dcterms:created xsi:type="dcterms:W3CDTF">2020-05-02T06:45:00Z</dcterms:created>
  <dcterms:modified xsi:type="dcterms:W3CDTF">2022-11-12T07:45:00Z</dcterms:modified>
</cp:coreProperties>
</file>